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3" w:rsidRDefault="00DE2583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/>
    <w:p w:rsidR="00060B9B" w:rsidRDefault="00060B9B">
      <w:bookmarkStart w:id="0" w:name="_GoBack"/>
      <w:bookmarkEnd w:id="0"/>
    </w:p>
    <w:p w:rsidR="00060B9B" w:rsidRDefault="00060B9B"/>
    <w:p w:rsidR="00060B9B" w:rsidRPr="00E07EB6" w:rsidRDefault="00060B9B" w:rsidP="00060B9B">
      <w:pPr>
        <w:ind w:firstLine="709"/>
        <w:jc w:val="center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lastRenderedPageBreak/>
        <w:t>Содержание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Pr="00E07EB6" w:rsidRDefault="00060B9B" w:rsidP="00060B9B">
      <w:pPr>
        <w:jc w:val="both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t xml:space="preserve">1. ЦЕЛЕВОЙ РАЗДЕЛ </w:t>
      </w:r>
    </w:p>
    <w:p w:rsidR="00060B9B" w:rsidRPr="00E07EB6" w:rsidRDefault="00060B9B" w:rsidP="00060B9B">
      <w:pPr>
        <w:ind w:firstLine="284"/>
        <w:jc w:val="both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E07EB6">
        <w:rPr>
          <w:b/>
          <w:sz w:val="28"/>
          <w:szCs w:val="28"/>
        </w:rPr>
        <w:t xml:space="preserve"> Пояснительная записка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>1.</w:t>
      </w:r>
      <w:r>
        <w:rPr>
          <w:sz w:val="28"/>
          <w:szCs w:val="28"/>
        </w:rPr>
        <w:t>1.1.  Цели и задачи реализации РП</w:t>
      </w:r>
      <w:r w:rsidRPr="00333B62">
        <w:rPr>
          <w:sz w:val="28"/>
          <w:szCs w:val="28"/>
        </w:rPr>
        <w:t xml:space="preserve">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>1.1.2. При</w:t>
      </w:r>
      <w:r>
        <w:rPr>
          <w:sz w:val="28"/>
          <w:szCs w:val="28"/>
        </w:rPr>
        <w:t>нципы и подходы к формированию РП</w:t>
      </w:r>
      <w:r w:rsidRPr="00333B62">
        <w:rPr>
          <w:sz w:val="28"/>
          <w:szCs w:val="28"/>
        </w:rPr>
        <w:t xml:space="preserve">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>1.1.3. Характеристики, значимые для разработки и реализ</w:t>
      </w:r>
      <w:r>
        <w:rPr>
          <w:sz w:val="28"/>
          <w:szCs w:val="28"/>
        </w:rPr>
        <w:t>ации РП</w:t>
      </w:r>
      <w:r w:rsidRPr="00333B62">
        <w:rPr>
          <w:sz w:val="28"/>
          <w:szCs w:val="28"/>
        </w:rPr>
        <w:t xml:space="preserve">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>1.1.4. П</w:t>
      </w:r>
      <w:r>
        <w:rPr>
          <w:sz w:val="28"/>
          <w:szCs w:val="28"/>
        </w:rPr>
        <w:t>ланируемые результаты освоения РП</w:t>
      </w:r>
      <w:r w:rsidRPr="00333B62">
        <w:rPr>
          <w:sz w:val="28"/>
          <w:szCs w:val="28"/>
        </w:rPr>
        <w:t xml:space="preserve"> </w:t>
      </w:r>
    </w:p>
    <w:p w:rsidR="00060B9B" w:rsidRPr="00E07EB6" w:rsidRDefault="00060B9B" w:rsidP="00060B9B">
      <w:pPr>
        <w:jc w:val="both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t xml:space="preserve">2. СОДЕРЖАТЕЛЬНЫЙ РАЗДЕЛ   </w:t>
      </w:r>
    </w:p>
    <w:p w:rsidR="00060B9B" w:rsidRPr="00E07EB6" w:rsidRDefault="00060B9B" w:rsidP="00060B9B">
      <w:pPr>
        <w:ind w:firstLine="284"/>
        <w:jc w:val="both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t xml:space="preserve">2.1.  Первый этап обучения. Младший дошкольный возраст </w:t>
      </w:r>
    </w:p>
    <w:p w:rsidR="00060B9B" w:rsidRPr="00E07EB6" w:rsidRDefault="00060B9B" w:rsidP="00060B9B">
      <w:pPr>
        <w:ind w:firstLine="709"/>
        <w:jc w:val="both"/>
        <w:rPr>
          <w:i/>
          <w:sz w:val="28"/>
          <w:szCs w:val="28"/>
        </w:rPr>
      </w:pPr>
      <w:r w:rsidRPr="00E07EB6">
        <w:rPr>
          <w:i/>
          <w:sz w:val="28"/>
          <w:szCs w:val="28"/>
        </w:rPr>
        <w:t xml:space="preserve">Основные задачи коррекционно-развивающей </w:t>
      </w:r>
      <w:r>
        <w:rPr>
          <w:i/>
          <w:sz w:val="28"/>
          <w:szCs w:val="28"/>
        </w:rPr>
        <w:t>работы на первом этапе обучения</w:t>
      </w:r>
      <w:r w:rsidRPr="00E07EB6">
        <w:rPr>
          <w:i/>
          <w:sz w:val="28"/>
          <w:szCs w:val="28"/>
        </w:rPr>
        <w:t xml:space="preserve">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«Познавательное развитие»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«Речевое развитие»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«Физическое развитие» </w:t>
      </w:r>
    </w:p>
    <w:p w:rsidR="00060B9B" w:rsidRPr="00E07EB6" w:rsidRDefault="00060B9B" w:rsidP="00060B9B">
      <w:pPr>
        <w:ind w:firstLine="284"/>
        <w:jc w:val="both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E07EB6">
        <w:rPr>
          <w:b/>
          <w:sz w:val="28"/>
          <w:szCs w:val="28"/>
        </w:rPr>
        <w:t xml:space="preserve">Второй этап обучения. Средний дошкольный возраст </w:t>
      </w:r>
    </w:p>
    <w:p w:rsidR="00060B9B" w:rsidRPr="00E07EB6" w:rsidRDefault="00060B9B" w:rsidP="00060B9B">
      <w:pPr>
        <w:ind w:firstLine="709"/>
        <w:jc w:val="both"/>
        <w:rPr>
          <w:i/>
          <w:sz w:val="28"/>
          <w:szCs w:val="28"/>
        </w:rPr>
      </w:pPr>
      <w:r w:rsidRPr="00E07EB6">
        <w:rPr>
          <w:i/>
          <w:sz w:val="28"/>
          <w:szCs w:val="28"/>
        </w:rPr>
        <w:t>Основные задачи коррекционно-развивающей р</w:t>
      </w:r>
      <w:r>
        <w:rPr>
          <w:i/>
          <w:sz w:val="28"/>
          <w:szCs w:val="28"/>
        </w:rPr>
        <w:t>аботы на втором этапе обучения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«Познавательное развитие»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«Речевое развитие»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060B9B" w:rsidRPr="00333B62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Образовательная область «Физическое развитие»   </w:t>
      </w:r>
    </w:p>
    <w:p w:rsidR="00060B9B" w:rsidRPr="00E07EB6" w:rsidRDefault="00060B9B" w:rsidP="00060B9B">
      <w:pPr>
        <w:ind w:firstLine="284"/>
        <w:jc w:val="both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t xml:space="preserve">2.3. Способы поддержки детской инициативы </w:t>
      </w:r>
    </w:p>
    <w:p w:rsidR="00060B9B" w:rsidRPr="00E07EB6" w:rsidRDefault="00060B9B" w:rsidP="00060B9B">
      <w:pPr>
        <w:jc w:val="both"/>
        <w:rPr>
          <w:b/>
          <w:sz w:val="28"/>
          <w:szCs w:val="28"/>
        </w:rPr>
      </w:pPr>
      <w:r w:rsidRPr="00E07EB6">
        <w:rPr>
          <w:b/>
          <w:sz w:val="28"/>
          <w:szCs w:val="28"/>
        </w:rPr>
        <w:t xml:space="preserve">3. ОРГАНИЗАЦИОННЫЙ РАЗДЕЛ 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333B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3B62">
        <w:rPr>
          <w:sz w:val="28"/>
          <w:szCs w:val="28"/>
        </w:rPr>
        <w:t xml:space="preserve">ежим пребывания воспитанников 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3.2. Структура реализации образовательной деятельности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3.3. </w:t>
      </w:r>
      <w:r w:rsidRPr="004170ED">
        <w:rPr>
          <w:sz w:val="28"/>
          <w:szCs w:val="28"/>
        </w:rPr>
        <w:t>Содержание работы воспитателя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791CD6">
        <w:rPr>
          <w:sz w:val="28"/>
          <w:szCs w:val="28"/>
        </w:rPr>
        <w:t>3.4. Методическое обеспечение образовательной деятельности</w:t>
      </w:r>
    </w:p>
    <w:p w:rsidR="00060B9B" w:rsidRPr="00A56658" w:rsidRDefault="00060B9B" w:rsidP="00060B9B">
      <w:pPr>
        <w:ind w:firstLine="709"/>
        <w:jc w:val="both"/>
        <w:rPr>
          <w:sz w:val="28"/>
          <w:szCs w:val="28"/>
        </w:rPr>
      </w:pPr>
      <w:r w:rsidRPr="00A56658">
        <w:rPr>
          <w:sz w:val="28"/>
          <w:szCs w:val="28"/>
        </w:rPr>
        <w:t xml:space="preserve">3.5. Первая ступень обучения. Младший дошкольный возраст </w:t>
      </w:r>
    </w:p>
    <w:p w:rsidR="00060B9B" w:rsidRDefault="00060B9B" w:rsidP="00060B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33B62">
        <w:rPr>
          <w:sz w:val="28"/>
          <w:szCs w:val="28"/>
        </w:rPr>
        <w:t xml:space="preserve">1. Примерный перечень игр и игровых упражнений </w:t>
      </w:r>
    </w:p>
    <w:p w:rsidR="00060B9B" w:rsidRDefault="00060B9B" w:rsidP="00060B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33B62">
        <w:rPr>
          <w:sz w:val="28"/>
          <w:szCs w:val="28"/>
        </w:rPr>
        <w:t xml:space="preserve">2. Примерный перечень детского литературного материала </w:t>
      </w:r>
    </w:p>
    <w:p w:rsidR="00060B9B" w:rsidRPr="00A56658" w:rsidRDefault="00060B9B" w:rsidP="00060B9B">
      <w:pPr>
        <w:ind w:firstLine="709"/>
        <w:jc w:val="both"/>
        <w:rPr>
          <w:sz w:val="28"/>
          <w:szCs w:val="28"/>
        </w:rPr>
      </w:pPr>
      <w:r w:rsidRPr="00A56658">
        <w:rPr>
          <w:sz w:val="28"/>
          <w:szCs w:val="28"/>
        </w:rPr>
        <w:t xml:space="preserve">3.6. Вторая ступень обучения. Средний дошкольный возраст </w:t>
      </w:r>
    </w:p>
    <w:p w:rsidR="00060B9B" w:rsidRDefault="00060B9B" w:rsidP="00060B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333B62">
        <w:rPr>
          <w:sz w:val="28"/>
          <w:szCs w:val="28"/>
        </w:rPr>
        <w:t xml:space="preserve">1. Примерный перечень игр и игровых упражнений </w:t>
      </w:r>
    </w:p>
    <w:p w:rsidR="00060B9B" w:rsidRDefault="00060B9B" w:rsidP="00060B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333B62">
        <w:rPr>
          <w:sz w:val="28"/>
          <w:szCs w:val="28"/>
        </w:rPr>
        <w:t>2. Примерный перечень детского литературного материала</w:t>
      </w:r>
    </w:p>
    <w:p w:rsidR="00060B9B" w:rsidRPr="00E07EB6" w:rsidRDefault="00060B9B" w:rsidP="00060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07EB6">
        <w:rPr>
          <w:b/>
          <w:sz w:val="28"/>
          <w:szCs w:val="28"/>
        </w:rPr>
        <w:t xml:space="preserve">ПРИЛОЖЕНИЯ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jc w:val="both"/>
        <w:rPr>
          <w:sz w:val="28"/>
          <w:szCs w:val="28"/>
        </w:rPr>
      </w:pPr>
    </w:p>
    <w:p w:rsidR="00060B9B" w:rsidRPr="004C4512" w:rsidRDefault="00060B9B" w:rsidP="00060B9B">
      <w:pPr>
        <w:ind w:firstLine="709"/>
        <w:jc w:val="center"/>
        <w:rPr>
          <w:b/>
          <w:sz w:val="28"/>
          <w:szCs w:val="28"/>
        </w:rPr>
      </w:pPr>
      <w:r w:rsidRPr="004C4512">
        <w:rPr>
          <w:b/>
          <w:sz w:val="28"/>
          <w:szCs w:val="28"/>
        </w:rPr>
        <w:lastRenderedPageBreak/>
        <w:t>1. ЦЕЛЕВОЙ РАЗДЕЛ</w:t>
      </w:r>
    </w:p>
    <w:p w:rsidR="00060B9B" w:rsidRDefault="00060B9B" w:rsidP="00060B9B">
      <w:pPr>
        <w:ind w:firstLine="709"/>
        <w:jc w:val="center"/>
        <w:rPr>
          <w:b/>
          <w:sz w:val="28"/>
          <w:szCs w:val="28"/>
        </w:rPr>
      </w:pPr>
    </w:p>
    <w:p w:rsidR="00060B9B" w:rsidRDefault="00060B9B" w:rsidP="00060B9B">
      <w:pPr>
        <w:ind w:firstLine="709"/>
        <w:jc w:val="center"/>
        <w:rPr>
          <w:b/>
          <w:sz w:val="28"/>
          <w:szCs w:val="28"/>
        </w:rPr>
      </w:pPr>
      <w:r w:rsidRPr="004C4512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4C4512">
        <w:rPr>
          <w:b/>
          <w:sz w:val="28"/>
          <w:szCs w:val="28"/>
        </w:rPr>
        <w:t>Пояснительная записка</w:t>
      </w:r>
    </w:p>
    <w:p w:rsidR="00060B9B" w:rsidRPr="004C4512" w:rsidRDefault="00060B9B" w:rsidP="00060B9B">
      <w:pPr>
        <w:ind w:firstLine="709"/>
        <w:jc w:val="center"/>
        <w:rPr>
          <w:b/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групп № 6, № 7, № 8 с детьми с ОВЗ ОКУ «Елецкого специализированного Дома ребенка» </w:t>
      </w:r>
      <w:r w:rsidRPr="004C4512">
        <w:rPr>
          <w:sz w:val="28"/>
          <w:szCs w:val="28"/>
        </w:rPr>
        <w:t>в соответствии с Законом РФ «Об образовании», напра</w:t>
      </w:r>
      <w:r>
        <w:rPr>
          <w:sz w:val="28"/>
          <w:szCs w:val="28"/>
        </w:rPr>
        <w:t>влена на обеспечение прав ребенка</w:t>
      </w:r>
      <w:r w:rsidRPr="004C4512">
        <w:rPr>
          <w:sz w:val="28"/>
          <w:szCs w:val="28"/>
        </w:rPr>
        <w:t>, на оказание помощи</w:t>
      </w:r>
      <w:r>
        <w:rPr>
          <w:sz w:val="28"/>
          <w:szCs w:val="28"/>
        </w:rPr>
        <w:t xml:space="preserve"> семьям</w:t>
      </w:r>
      <w:r w:rsidRPr="004C4512">
        <w:rPr>
          <w:sz w:val="28"/>
          <w:szCs w:val="28"/>
        </w:rPr>
        <w:t xml:space="preserve">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развития.</w:t>
      </w:r>
      <w:proofErr w:type="gramEnd"/>
      <w:r w:rsidRPr="004C4512">
        <w:rPr>
          <w:sz w:val="28"/>
          <w:szCs w:val="28"/>
        </w:rPr>
        <w:t xml:space="preserve">  Образовательная деятельность направлена на реализацию национальных образовательных инициатив, заложенных </w:t>
      </w:r>
      <w:proofErr w:type="gramStart"/>
      <w:r w:rsidRPr="004C4512">
        <w:rPr>
          <w:sz w:val="28"/>
          <w:szCs w:val="28"/>
        </w:rPr>
        <w:t>в</w:t>
      </w:r>
      <w:proofErr w:type="gramEnd"/>
      <w:r w:rsidRPr="004C4512">
        <w:rPr>
          <w:sz w:val="28"/>
          <w:szCs w:val="28"/>
        </w:rPr>
        <w:t xml:space="preserve">: </w:t>
      </w:r>
    </w:p>
    <w:p w:rsidR="00060B9B" w:rsidRPr="00091674" w:rsidRDefault="00060B9B" w:rsidP="00060B9B">
      <w:pPr>
        <w:pStyle w:val="a3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091674">
        <w:rPr>
          <w:sz w:val="28"/>
          <w:szCs w:val="28"/>
        </w:rPr>
        <w:t xml:space="preserve">Федеральном </w:t>
      </w:r>
      <w:proofErr w:type="gramStart"/>
      <w:r w:rsidRPr="00091674">
        <w:rPr>
          <w:sz w:val="28"/>
          <w:szCs w:val="28"/>
        </w:rPr>
        <w:t>законе</w:t>
      </w:r>
      <w:proofErr w:type="gramEnd"/>
      <w:r w:rsidRPr="00091674">
        <w:rPr>
          <w:sz w:val="28"/>
          <w:szCs w:val="28"/>
        </w:rPr>
        <w:t xml:space="preserve"> № 273 от 29.12.2012 «Об образовании в Российской Федерации»;  </w:t>
      </w:r>
    </w:p>
    <w:p w:rsidR="00060B9B" w:rsidRPr="00091674" w:rsidRDefault="00060B9B" w:rsidP="00060B9B">
      <w:pPr>
        <w:pStyle w:val="a3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091674">
        <w:rPr>
          <w:sz w:val="28"/>
          <w:szCs w:val="28"/>
        </w:rPr>
        <w:t xml:space="preserve">Национальной образовательной инициативе «Наша новая школа» (утверждена Президентом РФ 04.02.2010 года);  </w:t>
      </w:r>
    </w:p>
    <w:p w:rsidR="00060B9B" w:rsidRPr="00091674" w:rsidRDefault="00060B9B" w:rsidP="00060B9B">
      <w:pPr>
        <w:pStyle w:val="a3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091674">
        <w:rPr>
          <w:sz w:val="28"/>
          <w:szCs w:val="28"/>
        </w:rPr>
        <w:t xml:space="preserve">Федеральном </w:t>
      </w:r>
      <w:proofErr w:type="gramStart"/>
      <w:r w:rsidRPr="00091674">
        <w:rPr>
          <w:sz w:val="28"/>
          <w:szCs w:val="28"/>
        </w:rPr>
        <w:t>законе</w:t>
      </w:r>
      <w:proofErr w:type="gramEnd"/>
      <w:r w:rsidRPr="00091674">
        <w:rPr>
          <w:sz w:val="28"/>
          <w:szCs w:val="28"/>
        </w:rPr>
        <w:t xml:space="preserve"> от 24.07.1998 № 124-ФЗ «Об основных гарантиях прав ребёнка в Российской Федерации»;  </w:t>
      </w:r>
    </w:p>
    <w:p w:rsidR="00060B9B" w:rsidRPr="00091674" w:rsidRDefault="00060B9B" w:rsidP="00060B9B">
      <w:pPr>
        <w:pStyle w:val="a3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091674">
        <w:rPr>
          <w:sz w:val="28"/>
          <w:szCs w:val="28"/>
        </w:rPr>
        <w:t xml:space="preserve">Федеральном </w:t>
      </w:r>
      <w:proofErr w:type="gramStart"/>
      <w:r w:rsidRPr="00091674">
        <w:rPr>
          <w:sz w:val="28"/>
          <w:szCs w:val="28"/>
        </w:rPr>
        <w:t>законе</w:t>
      </w:r>
      <w:proofErr w:type="gramEnd"/>
      <w:r w:rsidRPr="00091674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060B9B" w:rsidRPr="00091674" w:rsidRDefault="00060B9B" w:rsidP="00060B9B">
      <w:pPr>
        <w:pStyle w:val="a3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091674">
        <w:rPr>
          <w:sz w:val="28"/>
          <w:szCs w:val="28"/>
        </w:rPr>
        <w:t xml:space="preserve">Конституции Российской Федерации от 12.12.1993;  </w:t>
      </w:r>
    </w:p>
    <w:p w:rsidR="00060B9B" w:rsidRPr="00091674" w:rsidRDefault="00060B9B" w:rsidP="00060B9B">
      <w:pPr>
        <w:pStyle w:val="a3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proofErr w:type="gramStart"/>
      <w:r w:rsidRPr="00091674">
        <w:rPr>
          <w:sz w:val="28"/>
          <w:szCs w:val="28"/>
        </w:rPr>
        <w:t>Порядке</w:t>
      </w:r>
      <w:proofErr w:type="gramEnd"/>
      <w:r w:rsidRPr="00091674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N 1014; </w:t>
      </w:r>
    </w:p>
    <w:p w:rsidR="00060B9B" w:rsidRPr="00091674" w:rsidRDefault="00060B9B" w:rsidP="00060B9B">
      <w:pPr>
        <w:pStyle w:val="a3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091674">
        <w:rPr>
          <w:sz w:val="28"/>
          <w:szCs w:val="28"/>
        </w:rPr>
        <w:t xml:space="preserve">Приказом </w:t>
      </w:r>
      <w:proofErr w:type="spellStart"/>
      <w:r w:rsidRPr="00091674">
        <w:rPr>
          <w:sz w:val="28"/>
          <w:szCs w:val="28"/>
        </w:rPr>
        <w:t>Минобрнауки</w:t>
      </w:r>
      <w:proofErr w:type="spellEnd"/>
      <w:r w:rsidRPr="00091674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Pr="00091674" w:rsidRDefault="00060B9B" w:rsidP="00060B9B">
      <w:pPr>
        <w:ind w:firstLine="709"/>
        <w:jc w:val="center"/>
        <w:rPr>
          <w:b/>
          <w:sz w:val="28"/>
          <w:szCs w:val="28"/>
        </w:rPr>
      </w:pPr>
      <w:r w:rsidRPr="00091674">
        <w:rPr>
          <w:b/>
          <w:sz w:val="28"/>
          <w:szCs w:val="28"/>
        </w:rPr>
        <w:t>1.1.1.  Цел</w:t>
      </w:r>
      <w:r>
        <w:rPr>
          <w:b/>
          <w:sz w:val="28"/>
          <w:szCs w:val="28"/>
        </w:rPr>
        <w:t>и и задачи реализации РП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09167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ями</w:t>
      </w:r>
      <w:r w:rsidRPr="00091674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чей программы (далее – РП) являю</w:t>
      </w:r>
      <w:r w:rsidRPr="00091674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091674">
        <w:rPr>
          <w:sz w:val="28"/>
          <w:szCs w:val="28"/>
        </w:rPr>
        <w:t xml:space="preserve"> </w:t>
      </w:r>
    </w:p>
    <w:p w:rsidR="00060B9B" w:rsidRPr="00C62AA0" w:rsidRDefault="00060B9B" w:rsidP="00060B9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62AA0">
        <w:rPr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 активности; </w:t>
      </w:r>
    </w:p>
    <w:p w:rsidR="00060B9B" w:rsidRPr="00C62AA0" w:rsidRDefault="00060B9B" w:rsidP="00060B9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62AA0">
        <w:rPr>
          <w:sz w:val="28"/>
          <w:szCs w:val="28"/>
        </w:rPr>
        <w:t xml:space="preserve">построение системы коррекционно-развивающей работы, предусматривающей полное взаимодействие и преемственность действий всех специалистов Дома ребенка и родителей (законных представителей) воспитанников; </w:t>
      </w:r>
    </w:p>
    <w:p w:rsidR="00060B9B" w:rsidRPr="00C62AA0" w:rsidRDefault="00060B9B" w:rsidP="00060B9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62AA0">
        <w:rPr>
          <w:sz w:val="28"/>
          <w:szCs w:val="28"/>
        </w:rPr>
        <w:t xml:space="preserve">подготовку к жизни в современном обществе, обеспечение безопасности жизнедеятельности дошкольника.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091674">
        <w:rPr>
          <w:sz w:val="28"/>
          <w:szCs w:val="28"/>
        </w:rPr>
        <w:lastRenderedPageBreak/>
        <w:t xml:space="preserve">Цели РП достигаются через решение следующих </w:t>
      </w:r>
      <w:r w:rsidRPr="00091674">
        <w:rPr>
          <w:b/>
          <w:sz w:val="28"/>
          <w:szCs w:val="28"/>
        </w:rPr>
        <w:t>задач</w:t>
      </w:r>
      <w:r w:rsidRPr="00091674">
        <w:rPr>
          <w:sz w:val="28"/>
          <w:szCs w:val="28"/>
        </w:rPr>
        <w:t xml:space="preserve">: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91674">
        <w:rPr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благополучия;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91674">
        <w:rPr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статуса;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91674">
        <w:rPr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</w:t>
      </w:r>
      <w:r>
        <w:rPr>
          <w:sz w:val="28"/>
          <w:szCs w:val="28"/>
        </w:rPr>
        <w:t xml:space="preserve"> </w:t>
      </w:r>
      <w:r w:rsidRPr="00C62AA0">
        <w:rPr>
          <w:sz w:val="28"/>
          <w:szCs w:val="28"/>
        </w:rPr>
        <w:t xml:space="preserve">каждого ребенка как субъекта отношений с другими детьми, взрослыми и миром;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AA0">
        <w:rPr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общества;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62AA0">
        <w:rPr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деятельности;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AA0">
        <w:rPr>
          <w:sz w:val="28"/>
          <w:szCs w:val="28"/>
        </w:rPr>
        <w:t xml:space="preserve"> формирование социокультурной среды, соответствующей возрастным и индивидуальным особенностям детей;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62AA0">
        <w:rPr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детей; 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62AA0">
        <w:rPr>
          <w:sz w:val="28"/>
          <w:szCs w:val="28"/>
        </w:rPr>
        <w:t xml:space="preserve"> обеспечение преемственности целей, задач и содержания образования.</w:t>
      </w:r>
    </w:p>
    <w:p w:rsidR="00060B9B" w:rsidRDefault="00060B9B" w:rsidP="00060B9B">
      <w:pPr>
        <w:ind w:firstLine="709"/>
        <w:jc w:val="both"/>
        <w:rPr>
          <w:sz w:val="28"/>
          <w:szCs w:val="28"/>
        </w:rPr>
      </w:pPr>
      <w:r w:rsidRPr="002468EA"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(содержание, формы) в </w:t>
      </w:r>
      <w:r>
        <w:rPr>
          <w:sz w:val="28"/>
          <w:szCs w:val="28"/>
        </w:rPr>
        <w:t xml:space="preserve">Доме ребенка </w:t>
      </w:r>
      <w:r w:rsidRPr="002468EA">
        <w:rPr>
          <w:sz w:val="28"/>
          <w:szCs w:val="28"/>
        </w:rPr>
        <w:t xml:space="preserve">для детей дошкольного  возраста </w:t>
      </w:r>
      <w:r>
        <w:rPr>
          <w:sz w:val="28"/>
          <w:szCs w:val="28"/>
        </w:rPr>
        <w:t xml:space="preserve">с ОВЗ </w:t>
      </w:r>
      <w:r w:rsidRPr="002468EA">
        <w:rPr>
          <w:sz w:val="28"/>
          <w:szCs w:val="28"/>
        </w:rPr>
        <w:t>и обеспечивает построение целостного педагогического процесса, направленного на полноценное всестороннее развитие ребенка физическое, социальн</w:t>
      </w:r>
      <w:proofErr w:type="gramStart"/>
      <w:r w:rsidRPr="002468EA">
        <w:rPr>
          <w:sz w:val="28"/>
          <w:szCs w:val="28"/>
        </w:rPr>
        <w:t>о-</w:t>
      </w:r>
      <w:proofErr w:type="gramEnd"/>
      <w:r w:rsidRPr="002468EA">
        <w:rPr>
          <w:sz w:val="28"/>
          <w:szCs w:val="28"/>
        </w:rPr>
        <w:t xml:space="preserve"> коммуникативное, познавательное, речевое, художественно-эстетическое во взаимосвязи, коррекцию недостатков в физическом и психическом развитии детей.   Программа обучения и воспитания строится на основе общих закономерностей развития детей дошкольного возраста с учетом их индивидуальных особенностей и </w:t>
      </w:r>
      <w:proofErr w:type="spellStart"/>
      <w:r w:rsidRPr="002468EA">
        <w:rPr>
          <w:sz w:val="28"/>
          <w:szCs w:val="28"/>
        </w:rPr>
        <w:t>сензитивных</w:t>
      </w:r>
      <w:proofErr w:type="spellEnd"/>
      <w:r w:rsidRPr="002468EA">
        <w:rPr>
          <w:sz w:val="28"/>
          <w:szCs w:val="28"/>
        </w:rPr>
        <w:t xml:space="preserve"> периодов развития психических процессов.  </w:t>
      </w:r>
    </w:p>
    <w:p w:rsidR="00060B9B" w:rsidRDefault="00060B9B"/>
    <w:sectPr w:rsidR="00060B9B" w:rsidSect="00060B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B7" w:rsidRDefault="001A14B7" w:rsidP="00060B9B">
      <w:r>
        <w:separator/>
      </w:r>
    </w:p>
  </w:endnote>
  <w:endnote w:type="continuationSeparator" w:id="0">
    <w:p w:rsidR="001A14B7" w:rsidRDefault="001A14B7" w:rsidP="0006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328932"/>
      <w:docPartObj>
        <w:docPartGallery w:val="Page Numbers (Bottom of Page)"/>
        <w:docPartUnique/>
      </w:docPartObj>
    </w:sdtPr>
    <w:sdtContent>
      <w:p w:rsidR="00060B9B" w:rsidRDefault="00060B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60B9B" w:rsidRDefault="00060B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B7" w:rsidRDefault="001A14B7" w:rsidP="00060B9B">
      <w:r>
        <w:separator/>
      </w:r>
    </w:p>
  </w:footnote>
  <w:footnote w:type="continuationSeparator" w:id="0">
    <w:p w:rsidR="001A14B7" w:rsidRDefault="001A14B7" w:rsidP="0006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5A5"/>
    <w:multiLevelType w:val="hybridMultilevel"/>
    <w:tmpl w:val="62141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267C9"/>
    <w:multiLevelType w:val="hybridMultilevel"/>
    <w:tmpl w:val="BE8A2A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F1"/>
    <w:rsid w:val="00060B9B"/>
    <w:rsid w:val="001A14B7"/>
    <w:rsid w:val="00DE258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B9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0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B9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B9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0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B9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2018-09-03T08:36:00Z</dcterms:created>
  <dcterms:modified xsi:type="dcterms:W3CDTF">2018-09-03T08:38:00Z</dcterms:modified>
</cp:coreProperties>
</file>